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B5" w:rsidRPr="009A1BB5" w:rsidRDefault="009A1BB5" w:rsidP="009A1BB5">
      <w:pPr>
        <w:spacing w:after="0" w:line="240" w:lineRule="auto"/>
        <w:jc w:val="center"/>
        <w:rPr>
          <w:rFonts w:ascii="Times New Roman" w:hAnsi="Times New Roman" w:cs="Times New Roman"/>
          <w:b/>
          <w:sz w:val="28"/>
          <w:szCs w:val="28"/>
        </w:rPr>
      </w:pPr>
      <w:bookmarkStart w:id="0" w:name="_GoBack"/>
      <w:bookmarkEnd w:id="0"/>
      <w:r w:rsidRPr="009A1BB5">
        <w:rPr>
          <w:rFonts w:ascii="Times New Roman" w:hAnsi="Times New Roman" w:cs="Times New Roman"/>
          <w:b/>
          <w:sz w:val="28"/>
          <w:szCs w:val="28"/>
        </w:rPr>
        <w:t>Disclosures to Learners</w:t>
      </w:r>
    </w:p>
    <w:p w:rsidR="00E00534" w:rsidRDefault="009E5AD4" w:rsidP="00FD6ADF">
      <w:pPr>
        <w:spacing w:after="0" w:line="240" w:lineRule="auto"/>
        <w:jc w:val="center"/>
        <w:rPr>
          <w:rFonts w:ascii="Times New Roman" w:hAnsi="Times New Roman" w:cs="Times New Roman"/>
          <w:b/>
        </w:rPr>
      </w:pPr>
      <w:r>
        <w:rPr>
          <w:rFonts w:ascii="Times New Roman" w:hAnsi="Times New Roman" w:cs="Times New Roman"/>
          <w:b/>
        </w:rPr>
        <w:t>Individuals in Control of Content</w:t>
      </w:r>
      <w:r w:rsidR="009A1BB5">
        <w:rPr>
          <w:rFonts w:ascii="Times New Roman" w:hAnsi="Times New Roman" w:cs="Times New Roman"/>
          <w:b/>
        </w:rPr>
        <w:t xml:space="preserve"> / </w:t>
      </w:r>
      <w:r w:rsidR="00E00534">
        <w:rPr>
          <w:rFonts w:ascii="Times New Roman" w:hAnsi="Times New Roman" w:cs="Times New Roman"/>
          <w:b/>
        </w:rPr>
        <w:t>Commercial Support</w:t>
      </w:r>
    </w:p>
    <w:p w:rsidR="005E55D6" w:rsidRDefault="005E55D6" w:rsidP="00FD6ADF">
      <w:pPr>
        <w:spacing w:after="0" w:line="240" w:lineRule="auto"/>
        <w:rPr>
          <w:rFonts w:ascii="Times New Roman" w:hAnsi="Times New Roman" w:cs="Times New Roman"/>
        </w:rPr>
      </w:pPr>
    </w:p>
    <w:p w:rsidR="00FD6ADF" w:rsidRDefault="00FD6ADF" w:rsidP="00FD6ADF">
      <w:pPr>
        <w:spacing w:after="0" w:line="240" w:lineRule="auto"/>
        <w:rPr>
          <w:rFonts w:ascii="Times New Roman" w:hAnsi="Times New Roman" w:cs="Times New Roman"/>
        </w:rPr>
      </w:pPr>
    </w:p>
    <w:p w:rsidR="005E55D6" w:rsidRPr="00FD6ADF" w:rsidRDefault="005E55D6" w:rsidP="00FD6ADF">
      <w:pPr>
        <w:spacing w:after="0" w:line="240" w:lineRule="auto"/>
        <w:rPr>
          <w:rFonts w:ascii="Times New Roman" w:hAnsi="Times New Roman" w:cs="Times New Roman"/>
        </w:rPr>
      </w:pPr>
    </w:p>
    <w:p w:rsidR="00BC3EF5" w:rsidRPr="00AC4E9F" w:rsidRDefault="00FD6ADF" w:rsidP="00FD6ADF">
      <w:pPr>
        <w:spacing w:after="0" w:line="240" w:lineRule="auto"/>
        <w:rPr>
          <w:rFonts w:ascii="Arial" w:hAnsi="Arial" w:cs="Arial"/>
          <w:b/>
        </w:rPr>
      </w:pPr>
      <w:r w:rsidRPr="00AC4E9F">
        <w:rPr>
          <w:rFonts w:ascii="Arial" w:hAnsi="Arial" w:cs="Arial"/>
          <w:b/>
        </w:rPr>
        <w:t>Activity Title:</w:t>
      </w:r>
      <w:r w:rsidR="00BC3EF5" w:rsidRPr="00AC4E9F">
        <w:rPr>
          <w:rFonts w:ascii="Arial" w:hAnsi="Arial" w:cs="Arial"/>
          <w:b/>
        </w:rPr>
        <w:t xml:space="preserve">  </w:t>
      </w:r>
      <w:r w:rsidR="00DD6059" w:rsidRPr="00AC4E9F">
        <w:rPr>
          <w:rFonts w:ascii="Arial" w:hAnsi="Arial" w:cs="Arial"/>
        </w:rPr>
        <w:t xml:space="preserve">The </w:t>
      </w:r>
      <w:r w:rsidR="009D6C3F">
        <w:rPr>
          <w:rFonts w:ascii="Arial" w:hAnsi="Arial" w:cs="Arial"/>
        </w:rPr>
        <w:t>47</w:t>
      </w:r>
      <w:r w:rsidR="00DD6059" w:rsidRPr="00AC4E9F">
        <w:rPr>
          <w:rFonts w:ascii="Arial" w:hAnsi="Arial" w:cs="Arial"/>
        </w:rPr>
        <w:t>th Annual Indiana Emergency Medicine Conference</w:t>
      </w:r>
    </w:p>
    <w:p w:rsidR="005E55D6" w:rsidRPr="00AC4E9F" w:rsidRDefault="005E55D6" w:rsidP="00FD6ADF">
      <w:pPr>
        <w:spacing w:after="0" w:line="240" w:lineRule="auto"/>
        <w:rPr>
          <w:rFonts w:ascii="Arial" w:hAnsi="Arial" w:cs="Arial"/>
          <w:b/>
        </w:rPr>
      </w:pPr>
    </w:p>
    <w:p w:rsidR="005E55D6" w:rsidRPr="00AC4E9F" w:rsidRDefault="005E55D6" w:rsidP="00FD6ADF">
      <w:pPr>
        <w:spacing w:after="0" w:line="240" w:lineRule="auto"/>
        <w:rPr>
          <w:rFonts w:ascii="Arial" w:hAnsi="Arial" w:cs="Arial"/>
        </w:rPr>
      </w:pPr>
    </w:p>
    <w:p w:rsidR="005E55D6" w:rsidRPr="00AC4E9F" w:rsidRDefault="00FD6ADF" w:rsidP="00FD6ADF">
      <w:pPr>
        <w:spacing w:after="0" w:line="240" w:lineRule="auto"/>
        <w:rPr>
          <w:rFonts w:ascii="Arial" w:hAnsi="Arial" w:cs="Arial"/>
        </w:rPr>
      </w:pPr>
      <w:r w:rsidRPr="00AC4E9F">
        <w:rPr>
          <w:rFonts w:ascii="Arial" w:hAnsi="Arial" w:cs="Arial"/>
          <w:b/>
        </w:rPr>
        <w:t>Activity Date</w:t>
      </w:r>
      <w:r w:rsidRPr="00AC4E9F">
        <w:rPr>
          <w:rFonts w:ascii="Arial" w:hAnsi="Arial" w:cs="Arial"/>
        </w:rPr>
        <w:t>:</w:t>
      </w:r>
      <w:r w:rsidR="00DD6059" w:rsidRPr="00AC4E9F">
        <w:rPr>
          <w:rFonts w:ascii="Arial" w:hAnsi="Arial" w:cs="Arial"/>
        </w:rPr>
        <w:t xml:space="preserve">  April </w:t>
      </w:r>
      <w:r w:rsidR="009D6C3F">
        <w:rPr>
          <w:rFonts w:ascii="Arial" w:hAnsi="Arial" w:cs="Arial"/>
        </w:rPr>
        <w:t>17 &amp; 18, 2019</w:t>
      </w:r>
      <w:r w:rsidR="00DD6059" w:rsidRPr="00AC4E9F">
        <w:rPr>
          <w:rFonts w:ascii="Arial" w:hAnsi="Arial" w:cs="Arial"/>
        </w:rPr>
        <w:t xml:space="preserve"> - </w:t>
      </w:r>
      <w:r w:rsidR="009D6C3F">
        <w:rPr>
          <w:rFonts w:ascii="Arial" w:hAnsi="Arial" w:cs="Arial"/>
        </w:rPr>
        <w:t>Indianapolis</w:t>
      </w:r>
      <w:r w:rsidR="00DD6059" w:rsidRPr="00AC4E9F">
        <w:rPr>
          <w:rFonts w:ascii="Arial" w:hAnsi="Arial" w:cs="Arial"/>
        </w:rPr>
        <w:t>, IN</w:t>
      </w:r>
    </w:p>
    <w:p w:rsidR="009E5AD4" w:rsidRPr="00AC4E9F" w:rsidRDefault="009E5AD4" w:rsidP="00FD6ADF">
      <w:pPr>
        <w:spacing w:after="0" w:line="240" w:lineRule="auto"/>
        <w:rPr>
          <w:rFonts w:ascii="Arial" w:hAnsi="Arial" w:cs="Arial"/>
        </w:rPr>
      </w:pPr>
    </w:p>
    <w:p w:rsidR="00DD6059" w:rsidRPr="00AC4E9F" w:rsidRDefault="00DD6059" w:rsidP="00FD6ADF">
      <w:pPr>
        <w:spacing w:after="0" w:line="240" w:lineRule="auto"/>
        <w:rPr>
          <w:rFonts w:ascii="Arial" w:hAnsi="Arial" w:cs="Arial"/>
          <w:b/>
        </w:rPr>
        <w:sectPr w:rsidR="00DD6059" w:rsidRPr="00AC4E9F" w:rsidSect="00BC3EF5">
          <w:pgSz w:w="12240" w:h="15840"/>
          <w:pgMar w:top="720" w:right="720" w:bottom="720" w:left="720" w:header="720" w:footer="720" w:gutter="0"/>
          <w:cols w:space="720"/>
          <w:docGrid w:linePitch="360"/>
        </w:sectPr>
      </w:pPr>
    </w:p>
    <w:p w:rsidR="009E5AD4" w:rsidRPr="00AC4E9F" w:rsidRDefault="00270A1A" w:rsidP="00FD6ADF">
      <w:pPr>
        <w:spacing w:after="0" w:line="240" w:lineRule="auto"/>
        <w:rPr>
          <w:rFonts w:ascii="Arial" w:hAnsi="Arial" w:cs="Arial"/>
          <w:b/>
        </w:rPr>
      </w:pPr>
      <w:r w:rsidRPr="00AC4E9F">
        <w:rPr>
          <w:rFonts w:ascii="Arial" w:hAnsi="Arial" w:cs="Arial"/>
          <w:b/>
        </w:rPr>
        <w:lastRenderedPageBreak/>
        <w:t>Individuals in control of content:</w:t>
      </w:r>
    </w:p>
    <w:p w:rsidR="00DD6059" w:rsidRPr="00AC4E9F" w:rsidRDefault="00DD6059" w:rsidP="00FD6ADF">
      <w:pPr>
        <w:spacing w:after="0" w:line="240" w:lineRule="auto"/>
        <w:rPr>
          <w:rFonts w:ascii="Arial" w:hAnsi="Arial" w:cs="Arial"/>
          <w:b/>
        </w:rPr>
      </w:pPr>
      <w:r w:rsidRPr="00AC4E9F">
        <w:rPr>
          <w:rFonts w:ascii="Arial" w:hAnsi="Arial" w:cs="Arial"/>
          <w:b/>
        </w:rPr>
        <w:t xml:space="preserve">Planner - </w:t>
      </w:r>
      <w:r w:rsidR="007C4F05" w:rsidRPr="00AC4E9F">
        <w:rPr>
          <w:rFonts w:ascii="Arial" w:hAnsi="Arial" w:cs="Arial"/>
          <w:b/>
        </w:rPr>
        <w:t>Bart Brown</w:t>
      </w:r>
      <w:r w:rsidRPr="00AC4E9F">
        <w:rPr>
          <w:rFonts w:ascii="Arial" w:hAnsi="Arial" w:cs="Arial"/>
          <w:b/>
        </w:rPr>
        <w:t xml:space="preserve"> MD, FACEP</w:t>
      </w:r>
    </w:p>
    <w:p w:rsidR="00DD6059" w:rsidRPr="00AC4E9F" w:rsidRDefault="00DD6059" w:rsidP="00FD6ADF">
      <w:pPr>
        <w:spacing w:after="0" w:line="240" w:lineRule="auto"/>
        <w:rPr>
          <w:rFonts w:ascii="Arial" w:hAnsi="Arial" w:cs="Arial"/>
          <w:b/>
        </w:rPr>
      </w:pPr>
      <w:r w:rsidRPr="00AC4E9F">
        <w:rPr>
          <w:rFonts w:ascii="Arial" w:hAnsi="Arial" w:cs="Arial"/>
          <w:b/>
        </w:rPr>
        <w:t>Planner - Sue Barnhart</w:t>
      </w:r>
    </w:p>
    <w:p w:rsidR="00DD6059" w:rsidRPr="00AC4E9F" w:rsidRDefault="00DD6059" w:rsidP="00FD6ADF">
      <w:pPr>
        <w:spacing w:after="0" w:line="240" w:lineRule="auto"/>
        <w:rPr>
          <w:rFonts w:ascii="Arial" w:hAnsi="Arial" w:cs="Arial"/>
          <w:b/>
        </w:rPr>
      </w:pPr>
      <w:r w:rsidRPr="00AC4E9F">
        <w:rPr>
          <w:rFonts w:ascii="Arial" w:hAnsi="Arial" w:cs="Arial"/>
          <w:b/>
        </w:rPr>
        <w:t>Planner - Nick Kestner</w:t>
      </w:r>
    </w:p>
    <w:p w:rsidR="00DD6059" w:rsidRPr="00AC4E9F" w:rsidRDefault="00DD6059" w:rsidP="00FD6ADF">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Srikar Adhikari MD, MS, FACEP</w:t>
      </w:r>
    </w:p>
    <w:p w:rsidR="00DD6059" w:rsidRPr="00AC4E9F" w:rsidRDefault="007C4F05" w:rsidP="00FD6ADF">
      <w:pPr>
        <w:spacing w:after="0" w:line="240" w:lineRule="auto"/>
        <w:rPr>
          <w:rFonts w:ascii="Arial" w:hAnsi="Arial" w:cs="Arial"/>
          <w:b/>
        </w:rPr>
      </w:pPr>
      <w:r w:rsidRPr="00AC4E9F">
        <w:rPr>
          <w:rFonts w:ascii="Arial" w:hAnsi="Arial" w:cs="Arial"/>
          <w:b/>
        </w:rPr>
        <w:t xml:space="preserve">Faculty - Bart Brown </w:t>
      </w:r>
      <w:r w:rsidR="00DD6059" w:rsidRPr="00AC4E9F">
        <w:rPr>
          <w:rFonts w:ascii="Arial" w:hAnsi="Arial" w:cs="Arial"/>
          <w:b/>
        </w:rPr>
        <w:t>MD, FACEP</w:t>
      </w:r>
    </w:p>
    <w:p w:rsidR="00DD6059" w:rsidRPr="00AC4E9F" w:rsidRDefault="00DD6059" w:rsidP="00FD6ADF">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Chad Denney RN</w:t>
      </w:r>
    </w:p>
    <w:p w:rsidR="00DD6059" w:rsidRPr="00AC4E9F" w:rsidRDefault="00DD6059" w:rsidP="00FD6ADF">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 xml:space="preserve">John T. Finnell </w:t>
      </w:r>
      <w:r w:rsidRPr="00AC4E9F">
        <w:rPr>
          <w:rFonts w:ascii="Arial" w:hAnsi="Arial" w:cs="Arial"/>
          <w:b/>
        </w:rPr>
        <w:t xml:space="preserve"> MD, FACEP</w:t>
      </w:r>
    </w:p>
    <w:p w:rsidR="00270A1A" w:rsidRPr="00AC4E9F" w:rsidRDefault="00DD6059" w:rsidP="00DD6059">
      <w:pPr>
        <w:spacing w:after="0" w:line="240" w:lineRule="auto"/>
        <w:rPr>
          <w:rFonts w:ascii="Arial" w:hAnsi="Arial" w:cs="Arial"/>
          <w:b/>
        </w:rPr>
      </w:pPr>
      <w:r w:rsidRPr="00AC4E9F">
        <w:rPr>
          <w:rFonts w:ascii="Arial" w:hAnsi="Arial" w:cs="Arial"/>
          <w:b/>
        </w:rPr>
        <w:lastRenderedPageBreak/>
        <w:t xml:space="preserve">Faculty - </w:t>
      </w:r>
      <w:r w:rsidR="007C4F05" w:rsidRPr="00AC4E9F">
        <w:rPr>
          <w:rFonts w:ascii="Arial" w:hAnsi="Arial" w:cs="Arial"/>
          <w:b/>
        </w:rPr>
        <w:t xml:space="preserve">Vidor Friedman </w:t>
      </w:r>
      <w:r w:rsidRPr="00AC4E9F">
        <w:rPr>
          <w:rFonts w:ascii="Arial" w:hAnsi="Arial" w:cs="Arial"/>
          <w:b/>
        </w:rPr>
        <w:t xml:space="preserve"> MD, FACEP</w:t>
      </w:r>
    </w:p>
    <w:p w:rsidR="00DD6059" w:rsidRPr="00AC4E9F" w:rsidRDefault="00DD6059" w:rsidP="00DD6059">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Michael Kaufmann</w:t>
      </w:r>
      <w:r w:rsidRPr="00AC4E9F">
        <w:rPr>
          <w:rFonts w:ascii="Arial" w:hAnsi="Arial" w:cs="Arial"/>
          <w:b/>
        </w:rPr>
        <w:t xml:space="preserve">  MD, FACEP</w:t>
      </w:r>
    </w:p>
    <w:p w:rsidR="00DD6059" w:rsidRPr="00AC4E9F" w:rsidRDefault="00DD6059" w:rsidP="00DD6059">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Joseph Martinez  MD, FACEP</w:t>
      </w:r>
    </w:p>
    <w:p w:rsidR="00DD6059" w:rsidRPr="00AC4E9F" w:rsidRDefault="00DD6059" w:rsidP="00DD6059">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Robert Muelleman MD, FACEP</w:t>
      </w:r>
    </w:p>
    <w:p w:rsidR="00DD6059" w:rsidRPr="00AC4E9F" w:rsidRDefault="00DD6059" w:rsidP="00DD6059">
      <w:pPr>
        <w:spacing w:after="0" w:line="240" w:lineRule="auto"/>
        <w:rPr>
          <w:rFonts w:ascii="Arial" w:hAnsi="Arial" w:cs="Arial"/>
          <w:b/>
        </w:rPr>
      </w:pPr>
      <w:r w:rsidRPr="00AC4E9F">
        <w:rPr>
          <w:rFonts w:ascii="Arial" w:hAnsi="Arial" w:cs="Arial"/>
          <w:b/>
        </w:rPr>
        <w:t xml:space="preserve">Faculty - </w:t>
      </w:r>
      <w:r w:rsidR="007C4F05" w:rsidRPr="00AC4E9F">
        <w:rPr>
          <w:rFonts w:ascii="Arial" w:hAnsi="Arial" w:cs="Arial"/>
          <w:b/>
        </w:rPr>
        <w:t>Kristine Nanagas</w:t>
      </w:r>
      <w:r w:rsidRPr="00AC4E9F">
        <w:rPr>
          <w:rFonts w:ascii="Arial" w:hAnsi="Arial" w:cs="Arial"/>
          <w:b/>
        </w:rPr>
        <w:t xml:space="preserve"> MD</w:t>
      </w:r>
    </w:p>
    <w:p w:rsidR="00DD6059" w:rsidRPr="00AC4E9F" w:rsidRDefault="00DD6059" w:rsidP="00DD6059">
      <w:pPr>
        <w:spacing w:after="0" w:line="240" w:lineRule="auto"/>
        <w:rPr>
          <w:rFonts w:ascii="Arial" w:hAnsi="Arial" w:cs="Arial"/>
          <w:b/>
        </w:rPr>
      </w:pPr>
      <w:r w:rsidRPr="00AC4E9F">
        <w:rPr>
          <w:rFonts w:ascii="Arial" w:hAnsi="Arial" w:cs="Arial"/>
          <w:b/>
        </w:rPr>
        <w:t>Faculty - Andrew Stevens MD</w:t>
      </w:r>
    </w:p>
    <w:p w:rsidR="00DD6059" w:rsidRPr="00AC4E9F" w:rsidRDefault="007C4F05" w:rsidP="00DD6059">
      <w:pPr>
        <w:spacing w:after="0" w:line="240" w:lineRule="auto"/>
        <w:rPr>
          <w:rFonts w:ascii="Arial" w:hAnsi="Arial" w:cs="Arial"/>
          <w:b/>
        </w:rPr>
      </w:pPr>
      <w:r w:rsidRPr="00AC4E9F">
        <w:rPr>
          <w:rFonts w:ascii="Arial" w:hAnsi="Arial" w:cs="Arial"/>
          <w:b/>
        </w:rPr>
        <w:t>Faculty - Jennifer Walthall MD</w:t>
      </w:r>
    </w:p>
    <w:p w:rsidR="00DD6059" w:rsidRPr="00AC4E9F" w:rsidRDefault="00DD6059" w:rsidP="00DD6059">
      <w:pPr>
        <w:spacing w:after="0" w:line="240" w:lineRule="auto"/>
        <w:rPr>
          <w:rFonts w:ascii="Arial" w:hAnsi="Arial" w:cs="Arial"/>
          <w:b/>
          <w:sz w:val="24"/>
        </w:rPr>
      </w:pPr>
      <w:r w:rsidRPr="00AC4E9F">
        <w:rPr>
          <w:rFonts w:ascii="Arial" w:hAnsi="Arial" w:cs="Arial"/>
          <w:b/>
        </w:rPr>
        <w:t>Faculty - Elizabeth Weinstein MD, FACEP</w:t>
      </w:r>
    </w:p>
    <w:p w:rsidR="00DD6059" w:rsidRPr="00AC4E9F" w:rsidRDefault="00DD6059" w:rsidP="00FD6ADF">
      <w:pPr>
        <w:spacing w:after="0" w:line="240" w:lineRule="auto"/>
        <w:rPr>
          <w:rFonts w:ascii="Arial" w:hAnsi="Arial" w:cs="Arial"/>
        </w:rPr>
        <w:sectPr w:rsidR="00DD6059" w:rsidRPr="00AC4E9F" w:rsidSect="00DD6059">
          <w:type w:val="continuous"/>
          <w:pgSz w:w="12240" w:h="15840"/>
          <w:pgMar w:top="720" w:right="720" w:bottom="720" w:left="720" w:header="720" w:footer="720" w:gutter="0"/>
          <w:cols w:num="2" w:space="720"/>
          <w:docGrid w:linePitch="360"/>
        </w:sectPr>
      </w:pPr>
    </w:p>
    <w:p w:rsidR="00E00534" w:rsidRPr="00AC4E9F" w:rsidRDefault="00E00534" w:rsidP="00FD6ADF">
      <w:pPr>
        <w:spacing w:after="0" w:line="240" w:lineRule="auto"/>
        <w:rPr>
          <w:rFonts w:ascii="Arial" w:hAnsi="Arial" w:cs="Arial"/>
        </w:rPr>
      </w:pPr>
    </w:p>
    <w:p w:rsidR="009E5AD4" w:rsidRPr="00AC4E9F" w:rsidRDefault="009E5AD4" w:rsidP="00FD6ADF">
      <w:pPr>
        <w:spacing w:after="0" w:line="240" w:lineRule="auto"/>
        <w:rPr>
          <w:rFonts w:ascii="Arial" w:hAnsi="Arial" w:cs="Arial"/>
          <w:b/>
        </w:rPr>
      </w:pPr>
      <w:r w:rsidRPr="00AC4E9F">
        <w:rPr>
          <w:rFonts w:ascii="Arial" w:hAnsi="Arial" w:cs="Arial"/>
          <w:b/>
        </w:rPr>
        <w:t>Financial Relations for all individuals in control of content:</w:t>
      </w:r>
    </w:p>
    <w:p w:rsidR="00CE00A2" w:rsidRPr="00AC4E9F" w:rsidRDefault="009E5AD4" w:rsidP="009E5AD4">
      <w:pPr>
        <w:pStyle w:val="ListParagraph"/>
        <w:ind w:left="0"/>
        <w:rPr>
          <w:rFonts w:ascii="Arial" w:hAnsi="Arial" w:cs="Arial"/>
          <w:color w:val="000000"/>
        </w:rPr>
      </w:pPr>
      <w:r w:rsidRPr="00AC4E9F">
        <w:rPr>
          <w:rFonts w:ascii="Arial" w:hAnsi="Arial" w:cs="Arial"/>
          <w:color w:val="000000"/>
        </w:rPr>
        <w:t>In accordance with the ACCME Standards for Commercial Support and policy of the American College of Emergency Physicians, all individuals with control over CME content (including but not limited to staff, planners, reviewers, and faculty) must disclose whether or not they have any relevant financial relationship(s)</w:t>
      </w:r>
      <w:r w:rsidR="00CE00A2" w:rsidRPr="00AC4E9F">
        <w:rPr>
          <w:rFonts w:ascii="Arial" w:hAnsi="Arial" w:cs="Arial"/>
          <w:color w:val="000000"/>
        </w:rPr>
        <w:t xml:space="preserve"> to learners prior to the start of the activity</w:t>
      </w:r>
      <w:r w:rsidRPr="00AC4E9F">
        <w:rPr>
          <w:rFonts w:ascii="Arial" w:hAnsi="Arial" w:cs="Arial"/>
          <w:color w:val="000000"/>
        </w:rPr>
        <w:t xml:space="preserve">. </w:t>
      </w:r>
    </w:p>
    <w:p w:rsidR="00CE00A2" w:rsidRPr="00AC4E9F" w:rsidRDefault="00CE00A2" w:rsidP="009E5AD4">
      <w:pPr>
        <w:pStyle w:val="ListParagraph"/>
        <w:ind w:left="0"/>
        <w:rPr>
          <w:rFonts w:ascii="Arial" w:hAnsi="Arial" w:cs="Arial"/>
          <w:color w:val="000000"/>
        </w:rPr>
      </w:pPr>
    </w:p>
    <w:p w:rsidR="009E5AD4" w:rsidRPr="00AC4E9F" w:rsidRDefault="009E5AD4" w:rsidP="009E5AD4">
      <w:pPr>
        <w:pStyle w:val="ListParagraph"/>
        <w:ind w:left="0"/>
        <w:rPr>
          <w:rFonts w:ascii="Arial" w:hAnsi="Arial" w:cs="Arial"/>
        </w:rPr>
      </w:pPr>
      <w:r w:rsidRPr="00AC4E9F">
        <w:rPr>
          <w:rFonts w:ascii="Arial" w:hAnsi="Arial" w:cs="Arial"/>
        </w:rPr>
        <w:t>These individuals have indicated, that they have a relationship which, in the context of their involvement in the CME activity, could be perceived by some as a real or apparent conflict of interest (</w:t>
      </w:r>
      <w:proofErr w:type="spellStart"/>
      <w:r w:rsidRPr="00AC4E9F">
        <w:rPr>
          <w:rFonts w:ascii="Arial" w:hAnsi="Arial" w:cs="Arial"/>
        </w:rPr>
        <w:t>eg</w:t>
      </w:r>
      <w:proofErr w:type="spellEnd"/>
      <w:r w:rsidRPr="00AC4E9F">
        <w:rPr>
          <w:rFonts w:ascii="Arial" w:hAnsi="Arial" w:cs="Arial"/>
        </w:rPr>
        <w:t xml:space="preserve">, ownership of stock, grants, honoraria, or consulting fees), but these individuals do not consider that it will influence the CME activity. </w:t>
      </w:r>
    </w:p>
    <w:p w:rsidR="00AC4E9F" w:rsidRPr="009D6C3F" w:rsidRDefault="00BC3EF5" w:rsidP="009E5AD4">
      <w:pPr>
        <w:pStyle w:val="ListParagraph"/>
        <w:rPr>
          <w:rFonts w:ascii="Arial" w:hAnsi="Arial" w:cs="Arial"/>
          <w:b/>
          <w:sz w:val="20"/>
          <w:szCs w:val="20"/>
        </w:rPr>
      </w:pPr>
      <w:r w:rsidRPr="009D6C3F">
        <w:rPr>
          <w:rFonts w:ascii="Arial" w:hAnsi="Arial" w:cs="Arial"/>
          <w:b/>
          <w:sz w:val="20"/>
          <w:szCs w:val="20"/>
        </w:rPr>
        <w:t xml:space="preserve">Faculty- </w:t>
      </w:r>
      <w:r w:rsidR="00AC4E9F" w:rsidRPr="009D6C3F">
        <w:rPr>
          <w:rFonts w:ascii="Arial" w:hAnsi="Arial" w:cs="Arial"/>
          <w:b/>
          <w:sz w:val="20"/>
          <w:szCs w:val="20"/>
        </w:rPr>
        <w:t>Srikar Adhikari</w:t>
      </w:r>
      <w:r w:rsidRPr="009D6C3F">
        <w:rPr>
          <w:rFonts w:ascii="Arial" w:hAnsi="Arial" w:cs="Arial"/>
          <w:b/>
          <w:sz w:val="20"/>
          <w:szCs w:val="20"/>
        </w:rPr>
        <w:t xml:space="preserve"> MD, </w:t>
      </w:r>
      <w:r w:rsidR="00AC4E9F" w:rsidRPr="009D6C3F">
        <w:rPr>
          <w:rFonts w:ascii="Arial" w:hAnsi="Arial" w:cs="Arial"/>
          <w:b/>
          <w:sz w:val="20"/>
          <w:szCs w:val="20"/>
        </w:rPr>
        <w:t xml:space="preserve">MS, </w:t>
      </w:r>
      <w:r w:rsidRPr="009D6C3F">
        <w:rPr>
          <w:rFonts w:ascii="Arial" w:hAnsi="Arial" w:cs="Arial"/>
          <w:b/>
          <w:sz w:val="20"/>
          <w:szCs w:val="20"/>
        </w:rPr>
        <w:t xml:space="preserve">FACEP - </w:t>
      </w:r>
      <w:r w:rsidR="00AC4E9F" w:rsidRPr="009D6C3F">
        <w:rPr>
          <w:rFonts w:ascii="Arial" w:hAnsi="Arial" w:cs="Arial"/>
          <w:b/>
          <w:sz w:val="20"/>
          <w:szCs w:val="20"/>
        </w:rPr>
        <w:t xml:space="preserve">Consulting Fees </w:t>
      </w:r>
      <w:r w:rsidR="009D6C3F">
        <w:rPr>
          <w:rFonts w:ascii="Arial" w:hAnsi="Arial" w:cs="Arial"/>
          <w:b/>
          <w:sz w:val="20"/>
          <w:szCs w:val="20"/>
        </w:rPr>
        <w:t>from</w:t>
      </w:r>
      <w:r w:rsidR="00AC4E9F" w:rsidRPr="009D6C3F">
        <w:rPr>
          <w:rFonts w:ascii="Arial" w:hAnsi="Arial" w:cs="Arial"/>
          <w:b/>
          <w:sz w:val="20"/>
          <w:szCs w:val="20"/>
        </w:rPr>
        <w:t xml:space="preserve"> GE</w:t>
      </w:r>
      <w:r w:rsidRPr="009D6C3F">
        <w:rPr>
          <w:rFonts w:ascii="Arial" w:hAnsi="Arial" w:cs="Arial"/>
          <w:b/>
          <w:sz w:val="20"/>
          <w:szCs w:val="20"/>
        </w:rPr>
        <w:t xml:space="preserve"> </w:t>
      </w:r>
    </w:p>
    <w:p w:rsidR="00BC3EF5" w:rsidRPr="009D6C3F" w:rsidRDefault="00BC3EF5" w:rsidP="009E5AD4">
      <w:pPr>
        <w:pStyle w:val="ListParagraph"/>
        <w:rPr>
          <w:rFonts w:ascii="Arial" w:hAnsi="Arial" w:cs="Arial"/>
          <w:b/>
          <w:sz w:val="20"/>
          <w:szCs w:val="20"/>
          <w:shd w:val="clear" w:color="auto" w:fill="FFFFFF"/>
        </w:rPr>
      </w:pPr>
      <w:r w:rsidRPr="009D6C3F">
        <w:rPr>
          <w:rFonts w:ascii="Arial" w:hAnsi="Arial" w:cs="Arial"/>
          <w:b/>
          <w:sz w:val="20"/>
          <w:szCs w:val="20"/>
          <w:shd w:val="clear" w:color="auto" w:fill="FFFFFF"/>
        </w:rPr>
        <w:t xml:space="preserve">Faculty - </w:t>
      </w:r>
      <w:r w:rsidR="00AC4E9F" w:rsidRPr="009D6C3F">
        <w:rPr>
          <w:rFonts w:ascii="Arial" w:hAnsi="Arial" w:cs="Arial"/>
          <w:b/>
          <w:sz w:val="20"/>
          <w:szCs w:val="20"/>
          <w:shd w:val="clear" w:color="auto" w:fill="FFFFFF"/>
        </w:rPr>
        <w:t xml:space="preserve">Michael Kaufmann </w:t>
      </w:r>
      <w:r w:rsidRPr="009D6C3F">
        <w:rPr>
          <w:rFonts w:ascii="Arial" w:hAnsi="Arial" w:cs="Arial"/>
          <w:b/>
          <w:sz w:val="20"/>
          <w:szCs w:val="20"/>
          <w:shd w:val="clear" w:color="auto" w:fill="FFFFFF"/>
        </w:rPr>
        <w:t xml:space="preserve"> MD, FACEP - </w:t>
      </w:r>
    </w:p>
    <w:p w:rsidR="00BC3EF5" w:rsidRPr="009D6C3F" w:rsidRDefault="00BC3EF5" w:rsidP="009E5AD4">
      <w:pPr>
        <w:pStyle w:val="ListParagraph"/>
        <w:rPr>
          <w:rFonts w:ascii="Arial" w:eastAsia="Times New Roman" w:hAnsi="Arial" w:cs="Arial"/>
          <w:b/>
          <w:sz w:val="20"/>
          <w:szCs w:val="20"/>
        </w:rPr>
      </w:pPr>
      <w:r w:rsidRPr="009D6C3F">
        <w:rPr>
          <w:rFonts w:ascii="Arial" w:hAnsi="Arial" w:cs="Arial"/>
          <w:b/>
          <w:sz w:val="20"/>
          <w:szCs w:val="20"/>
          <w:shd w:val="clear" w:color="auto" w:fill="FFFFFF"/>
        </w:rPr>
        <w:tab/>
      </w:r>
      <w:r w:rsidR="00AC4E9F" w:rsidRPr="009D6C3F">
        <w:rPr>
          <w:rFonts w:ascii="Arial" w:hAnsi="Arial" w:cs="Arial"/>
          <w:b/>
          <w:sz w:val="20"/>
          <w:szCs w:val="20"/>
          <w:shd w:val="clear" w:color="auto" w:fill="FFFFFF"/>
        </w:rPr>
        <w:t>Consulting fees from PHI Air Medical, LLC - the Air Medical Program is not part of his topic</w:t>
      </w:r>
    </w:p>
    <w:p w:rsidR="00BC3EF5" w:rsidRPr="009D6C3F" w:rsidRDefault="00BC3EF5" w:rsidP="009E5AD4">
      <w:pPr>
        <w:pStyle w:val="ListParagraph"/>
        <w:rPr>
          <w:rFonts w:ascii="Arial" w:eastAsia="Times New Roman" w:hAnsi="Arial" w:cs="Arial"/>
          <w:b/>
          <w:i/>
          <w:sz w:val="20"/>
          <w:szCs w:val="20"/>
        </w:rPr>
      </w:pPr>
      <w:r w:rsidRPr="009D6C3F">
        <w:rPr>
          <w:rFonts w:ascii="Arial" w:eastAsia="Times New Roman" w:hAnsi="Arial" w:cs="Arial"/>
          <w:b/>
          <w:sz w:val="20"/>
          <w:szCs w:val="20"/>
        </w:rPr>
        <w:tab/>
      </w:r>
      <w:r w:rsidR="00AC4E9F" w:rsidRPr="009D6C3F">
        <w:rPr>
          <w:rFonts w:ascii="Arial" w:hAnsi="Arial" w:cs="Arial"/>
          <w:b/>
          <w:sz w:val="20"/>
          <w:szCs w:val="20"/>
          <w:shd w:val="clear" w:color="auto" w:fill="F9F9F9"/>
        </w:rPr>
        <w:t xml:space="preserve">Fees for Non-CME Services from </w:t>
      </w:r>
      <w:proofErr w:type="spellStart"/>
      <w:r w:rsidR="00AC4E9F" w:rsidRPr="009D6C3F">
        <w:rPr>
          <w:rFonts w:ascii="Arial" w:hAnsi="Arial" w:cs="Arial"/>
          <w:b/>
          <w:sz w:val="20"/>
          <w:szCs w:val="20"/>
          <w:shd w:val="clear" w:color="auto" w:fill="F9F9F9"/>
        </w:rPr>
        <w:t>Boehringer-Ingleheim</w:t>
      </w:r>
      <w:proofErr w:type="spellEnd"/>
      <w:r w:rsidR="00AC4E9F" w:rsidRPr="009D6C3F">
        <w:rPr>
          <w:rFonts w:ascii="Arial" w:hAnsi="Arial" w:cs="Arial"/>
          <w:b/>
          <w:sz w:val="20"/>
          <w:szCs w:val="20"/>
          <w:shd w:val="clear" w:color="auto" w:fill="F9F9F9"/>
        </w:rPr>
        <w:t xml:space="preserve"> Pharmaceuticals</w:t>
      </w:r>
      <w:r w:rsidR="009D6C3F" w:rsidRPr="009D6C3F">
        <w:rPr>
          <w:rFonts w:ascii="Arial" w:hAnsi="Arial" w:cs="Arial"/>
          <w:b/>
          <w:sz w:val="20"/>
          <w:szCs w:val="20"/>
          <w:shd w:val="clear" w:color="auto" w:fill="F9F9F9"/>
        </w:rPr>
        <w:t xml:space="preserve"> - not part of his topic</w:t>
      </w:r>
    </w:p>
    <w:p w:rsidR="00BC3EF5" w:rsidRPr="009D6C3F" w:rsidRDefault="00BC3EF5" w:rsidP="009E5AD4">
      <w:pPr>
        <w:pStyle w:val="ListParagraph"/>
        <w:rPr>
          <w:rFonts w:ascii="Arial" w:hAnsi="Arial" w:cs="Arial"/>
          <w:b/>
          <w:sz w:val="20"/>
          <w:szCs w:val="20"/>
          <w:shd w:val="clear" w:color="auto" w:fill="FFFFFF"/>
        </w:rPr>
      </w:pPr>
      <w:r w:rsidRPr="009D6C3F">
        <w:rPr>
          <w:rFonts w:ascii="Arial" w:eastAsia="Times New Roman" w:hAnsi="Arial" w:cs="Arial"/>
          <w:b/>
          <w:i/>
          <w:sz w:val="20"/>
          <w:szCs w:val="20"/>
        </w:rPr>
        <w:tab/>
      </w:r>
      <w:r w:rsidR="009D6C3F" w:rsidRPr="009D6C3F">
        <w:rPr>
          <w:rFonts w:ascii="Arial" w:eastAsia="Times New Roman" w:hAnsi="Arial" w:cs="Arial"/>
          <w:b/>
          <w:sz w:val="20"/>
          <w:szCs w:val="20"/>
        </w:rPr>
        <w:t xml:space="preserve">Contracted Research for </w:t>
      </w:r>
      <w:r w:rsidR="009D6C3F" w:rsidRPr="009D6C3F">
        <w:rPr>
          <w:rFonts w:ascii="Arial" w:hAnsi="Arial" w:cs="Arial"/>
          <w:b/>
          <w:sz w:val="20"/>
          <w:szCs w:val="20"/>
          <w:shd w:val="clear" w:color="auto" w:fill="FFFFFF"/>
        </w:rPr>
        <w:t>Eli-Lilly  (Hypoglycemia research) - not part of his topic</w:t>
      </w:r>
    </w:p>
    <w:p w:rsidR="009E5AD4" w:rsidRPr="00AC4E9F" w:rsidRDefault="009E5AD4" w:rsidP="00FD6ADF">
      <w:pPr>
        <w:spacing w:after="0" w:line="240" w:lineRule="auto"/>
        <w:rPr>
          <w:rFonts w:ascii="Arial" w:hAnsi="Arial" w:cs="Arial"/>
          <w:sz w:val="24"/>
        </w:rPr>
      </w:pPr>
      <w:r w:rsidRPr="00AC4E9F">
        <w:rPr>
          <w:rFonts w:ascii="Arial" w:hAnsi="Arial" w:cs="Arial"/>
          <w:color w:val="000000"/>
        </w:rPr>
        <w:t xml:space="preserve">All remaining individuals with control over CME content </w:t>
      </w:r>
      <w:r w:rsidRPr="00AC4E9F">
        <w:rPr>
          <w:rFonts w:ascii="Arial" w:hAnsi="Arial" w:cs="Arial"/>
          <w:sz w:val="24"/>
        </w:rPr>
        <w:t>have no financial relationships to disclose.</w:t>
      </w:r>
    </w:p>
    <w:p w:rsidR="009E5AD4" w:rsidRPr="00AC4E9F" w:rsidRDefault="009E5AD4" w:rsidP="00FD6ADF">
      <w:pPr>
        <w:spacing w:after="0" w:line="240" w:lineRule="auto"/>
        <w:rPr>
          <w:rFonts w:ascii="Arial" w:hAnsi="Arial" w:cs="Arial"/>
          <w:sz w:val="24"/>
        </w:rPr>
      </w:pPr>
    </w:p>
    <w:p w:rsidR="009E5AD4" w:rsidRPr="00AC4E9F" w:rsidRDefault="009E5AD4" w:rsidP="00FD6ADF">
      <w:pPr>
        <w:spacing w:after="0" w:line="240" w:lineRule="auto"/>
        <w:rPr>
          <w:rFonts w:ascii="Arial" w:hAnsi="Arial" w:cs="Arial"/>
          <w:sz w:val="24"/>
        </w:rPr>
      </w:pPr>
      <w:r w:rsidRPr="00AC4E9F">
        <w:rPr>
          <w:rFonts w:ascii="Arial" w:hAnsi="Arial" w:cs="Arial"/>
          <w:b/>
          <w:sz w:val="24"/>
        </w:rPr>
        <w:t>Disclosure of Commercial support</w:t>
      </w:r>
      <w:r w:rsidR="00E00534" w:rsidRPr="00AC4E9F">
        <w:rPr>
          <w:rFonts w:ascii="Arial" w:hAnsi="Arial" w:cs="Arial"/>
          <w:b/>
          <w:sz w:val="24"/>
        </w:rPr>
        <w:t>:</w:t>
      </w:r>
    </w:p>
    <w:p w:rsidR="00CE00A2" w:rsidRPr="00AC4E9F" w:rsidRDefault="00CE00A2" w:rsidP="00FD6ADF">
      <w:pPr>
        <w:spacing w:after="0" w:line="240" w:lineRule="auto"/>
        <w:rPr>
          <w:rFonts w:ascii="Arial" w:hAnsi="Arial" w:cs="Arial"/>
          <w:sz w:val="24"/>
        </w:rPr>
      </w:pPr>
      <w:r w:rsidRPr="00AC4E9F">
        <w:rPr>
          <w:rFonts w:ascii="Arial" w:hAnsi="Arial" w:cs="Arial"/>
          <w:color w:val="000000"/>
        </w:rPr>
        <w:t xml:space="preserve">In accordance with the ACCME Standards for Commercial Support and policy of the American College of Emergency Physicians, the </w:t>
      </w:r>
      <w:r w:rsidRPr="00AC4E9F">
        <w:rPr>
          <w:rFonts w:ascii="Arial" w:hAnsi="Arial" w:cs="Arial"/>
        </w:rPr>
        <w:t>source of all support from commercial interests (including “in-kind” support), or lack of commercial support, must also be disclosed to learners prior to the start of the activity.</w:t>
      </w:r>
    </w:p>
    <w:p w:rsidR="00CE00A2" w:rsidRPr="00AC4E9F" w:rsidRDefault="00CE00A2" w:rsidP="00FD6ADF">
      <w:pPr>
        <w:spacing w:after="0" w:line="240" w:lineRule="auto"/>
        <w:rPr>
          <w:rFonts w:ascii="Arial" w:hAnsi="Arial" w:cs="Arial"/>
          <w:sz w:val="24"/>
        </w:rPr>
      </w:pPr>
    </w:p>
    <w:p w:rsidR="00E00534" w:rsidRPr="00AC4E9F" w:rsidRDefault="00E00534" w:rsidP="00FD6ADF">
      <w:pPr>
        <w:spacing w:after="0" w:line="240" w:lineRule="auto"/>
        <w:rPr>
          <w:rFonts w:ascii="Arial" w:hAnsi="Arial" w:cs="Arial"/>
          <w:sz w:val="24"/>
        </w:rPr>
      </w:pPr>
      <w:r w:rsidRPr="00AC4E9F">
        <w:rPr>
          <w:rFonts w:ascii="Arial" w:hAnsi="Arial" w:cs="Arial"/>
          <w:sz w:val="24"/>
        </w:rPr>
        <w:t>Commercial support was received by:</w:t>
      </w:r>
    </w:p>
    <w:p w:rsidR="009D4583" w:rsidRDefault="009D4583" w:rsidP="00CE00A2">
      <w:pPr>
        <w:pStyle w:val="ListParagraph"/>
        <w:rPr>
          <w:rFonts w:ascii="Arial" w:hAnsi="Arial" w:cs="Arial"/>
          <w:b/>
          <w:sz w:val="24"/>
        </w:rPr>
      </w:pPr>
      <w:r w:rsidRPr="00AC4E9F">
        <w:rPr>
          <w:rFonts w:ascii="Arial" w:hAnsi="Arial" w:cs="Arial"/>
          <w:b/>
          <w:sz w:val="24"/>
        </w:rPr>
        <w:t>CIPROMS</w:t>
      </w:r>
      <w:r w:rsidR="001D75D3">
        <w:rPr>
          <w:rFonts w:ascii="Arial" w:hAnsi="Arial" w:cs="Arial"/>
          <w:b/>
          <w:sz w:val="24"/>
        </w:rPr>
        <w:t xml:space="preserve"> Medical Billing</w:t>
      </w:r>
      <w:r w:rsidR="00DD6059" w:rsidRPr="00AC4E9F">
        <w:rPr>
          <w:rFonts w:ascii="Arial" w:hAnsi="Arial" w:cs="Arial"/>
          <w:b/>
          <w:sz w:val="24"/>
        </w:rPr>
        <w:t xml:space="preserve"> - portfolios</w:t>
      </w:r>
    </w:p>
    <w:p w:rsidR="007C4F05" w:rsidRPr="00AC4E9F" w:rsidRDefault="007C4F05" w:rsidP="007C4F05">
      <w:pPr>
        <w:pStyle w:val="ListParagraph"/>
        <w:rPr>
          <w:rFonts w:ascii="Arial" w:hAnsi="Arial" w:cs="Arial"/>
          <w:b/>
          <w:sz w:val="24"/>
        </w:rPr>
      </w:pPr>
      <w:proofErr w:type="spellStart"/>
      <w:r w:rsidRPr="00AC4E9F">
        <w:rPr>
          <w:rFonts w:ascii="Arial" w:hAnsi="Arial" w:cs="Arial"/>
          <w:b/>
          <w:sz w:val="24"/>
        </w:rPr>
        <w:t>Edelberg</w:t>
      </w:r>
      <w:proofErr w:type="spellEnd"/>
      <w:r w:rsidRPr="00AC4E9F">
        <w:rPr>
          <w:rFonts w:ascii="Arial" w:hAnsi="Arial" w:cs="Arial"/>
          <w:b/>
          <w:sz w:val="24"/>
        </w:rPr>
        <w:t xml:space="preserve"> &amp; Associates - Financial support for Conference</w:t>
      </w:r>
    </w:p>
    <w:p w:rsidR="00DD6059" w:rsidRPr="00AC4E9F" w:rsidRDefault="00DD6059" w:rsidP="00CE00A2">
      <w:pPr>
        <w:pStyle w:val="ListParagraph"/>
        <w:rPr>
          <w:rFonts w:ascii="Arial" w:hAnsi="Arial" w:cs="Arial"/>
          <w:b/>
          <w:sz w:val="24"/>
        </w:rPr>
      </w:pPr>
      <w:r w:rsidRPr="00AC4E9F">
        <w:rPr>
          <w:rFonts w:ascii="Arial" w:hAnsi="Arial" w:cs="Arial"/>
          <w:b/>
          <w:sz w:val="24"/>
        </w:rPr>
        <w:t xml:space="preserve">Emergency Physicians of Indianapolis - </w:t>
      </w:r>
      <w:r w:rsidR="003F3CC0" w:rsidRPr="00AC4E9F">
        <w:rPr>
          <w:rFonts w:ascii="Arial" w:hAnsi="Arial" w:cs="Arial"/>
          <w:b/>
          <w:sz w:val="24"/>
        </w:rPr>
        <w:t>F</w:t>
      </w:r>
      <w:r w:rsidRPr="00AC4E9F">
        <w:rPr>
          <w:rFonts w:ascii="Arial" w:hAnsi="Arial" w:cs="Arial"/>
          <w:b/>
          <w:sz w:val="24"/>
        </w:rPr>
        <w:t>inancial support for Conference</w:t>
      </w:r>
    </w:p>
    <w:p w:rsidR="00E00534" w:rsidRPr="00AC4E9F" w:rsidRDefault="00E00534" w:rsidP="00FD6ADF">
      <w:pPr>
        <w:spacing w:after="0" w:line="240" w:lineRule="auto"/>
        <w:rPr>
          <w:rFonts w:ascii="Arial" w:hAnsi="Arial" w:cs="Arial"/>
        </w:rPr>
      </w:pPr>
    </w:p>
    <w:sectPr w:rsidR="00E00534" w:rsidRPr="00AC4E9F" w:rsidSect="00DD605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24CF9"/>
    <w:multiLevelType w:val="hybridMultilevel"/>
    <w:tmpl w:val="7780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1140E"/>
    <w:rsid w:val="00005588"/>
    <w:rsid w:val="0001627E"/>
    <w:rsid w:val="00017264"/>
    <w:rsid w:val="00092032"/>
    <w:rsid w:val="0012019F"/>
    <w:rsid w:val="00130704"/>
    <w:rsid w:val="0019359E"/>
    <w:rsid w:val="001D75D3"/>
    <w:rsid w:val="002022A8"/>
    <w:rsid w:val="00226356"/>
    <w:rsid w:val="00270A1A"/>
    <w:rsid w:val="002A2FF9"/>
    <w:rsid w:val="00314419"/>
    <w:rsid w:val="003F3CC0"/>
    <w:rsid w:val="00441BCD"/>
    <w:rsid w:val="004A3B1C"/>
    <w:rsid w:val="004B3B56"/>
    <w:rsid w:val="0051140E"/>
    <w:rsid w:val="0052711C"/>
    <w:rsid w:val="00555CFE"/>
    <w:rsid w:val="00563163"/>
    <w:rsid w:val="005E1AB2"/>
    <w:rsid w:val="005E55D6"/>
    <w:rsid w:val="00657C6E"/>
    <w:rsid w:val="00727C94"/>
    <w:rsid w:val="007602B4"/>
    <w:rsid w:val="0076293C"/>
    <w:rsid w:val="00767184"/>
    <w:rsid w:val="0077233D"/>
    <w:rsid w:val="007C4F05"/>
    <w:rsid w:val="00877220"/>
    <w:rsid w:val="008C03C7"/>
    <w:rsid w:val="009A1BB5"/>
    <w:rsid w:val="009B6CB8"/>
    <w:rsid w:val="009B7949"/>
    <w:rsid w:val="009D4583"/>
    <w:rsid w:val="009D6C3F"/>
    <w:rsid w:val="009E5AD4"/>
    <w:rsid w:val="00A01E17"/>
    <w:rsid w:val="00A41A08"/>
    <w:rsid w:val="00AA5684"/>
    <w:rsid w:val="00AC4E9F"/>
    <w:rsid w:val="00B63725"/>
    <w:rsid w:val="00BC3A0F"/>
    <w:rsid w:val="00BC3EF5"/>
    <w:rsid w:val="00C231E2"/>
    <w:rsid w:val="00CC15DF"/>
    <w:rsid w:val="00CE00A2"/>
    <w:rsid w:val="00D64D57"/>
    <w:rsid w:val="00DD6059"/>
    <w:rsid w:val="00E00534"/>
    <w:rsid w:val="00E657D0"/>
    <w:rsid w:val="00E7211E"/>
    <w:rsid w:val="00FD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0E"/>
    <w:rPr>
      <w:rFonts w:ascii="Tahoma" w:hAnsi="Tahoma" w:cs="Tahoma"/>
      <w:sz w:val="16"/>
      <w:szCs w:val="16"/>
    </w:rPr>
  </w:style>
  <w:style w:type="paragraph" w:styleId="ListParagraph">
    <w:name w:val="List Paragraph"/>
    <w:basedOn w:val="Normal"/>
    <w:uiPriority w:val="34"/>
    <w:qFormat/>
    <w:rsid w:val="00A41A08"/>
    <w:pPr>
      <w:ind w:left="720"/>
      <w:contextualSpacing/>
    </w:pPr>
  </w:style>
  <w:style w:type="character" w:customStyle="1" w:styleId="answer">
    <w:name w:val="answer"/>
    <w:basedOn w:val="DefaultParagraphFont"/>
    <w:rsid w:val="00BC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0E"/>
    <w:rPr>
      <w:rFonts w:ascii="Tahoma" w:hAnsi="Tahoma" w:cs="Tahoma"/>
      <w:sz w:val="16"/>
      <w:szCs w:val="16"/>
    </w:rPr>
  </w:style>
  <w:style w:type="paragraph" w:styleId="ListParagraph">
    <w:name w:val="List Paragraph"/>
    <w:basedOn w:val="Normal"/>
    <w:uiPriority w:val="34"/>
    <w:qFormat/>
    <w:rsid w:val="00A41A08"/>
    <w:pPr>
      <w:ind w:left="720"/>
      <w:contextualSpacing/>
    </w:pPr>
  </w:style>
</w:styles>
</file>

<file path=word/webSettings.xml><?xml version="1.0" encoding="utf-8"?>
<w:webSettings xmlns:r="http://schemas.openxmlformats.org/officeDocument/2006/relationships" xmlns:w="http://schemas.openxmlformats.org/wordprocessingml/2006/main">
  <w:divs>
    <w:div w:id="5355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College of Emergency Physicians</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Hines</dc:creator>
  <cp:lastModifiedBy>Sue</cp:lastModifiedBy>
  <cp:revision>6</cp:revision>
  <cp:lastPrinted>2019-04-05T19:44:00Z</cp:lastPrinted>
  <dcterms:created xsi:type="dcterms:W3CDTF">2019-03-05T19:15:00Z</dcterms:created>
  <dcterms:modified xsi:type="dcterms:W3CDTF">2019-04-05T19:46:00Z</dcterms:modified>
</cp:coreProperties>
</file>